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41" w:rsidRDefault="00AA745A" w:rsidP="00FB3E77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Приложение 1</w:t>
      </w:r>
    </w:p>
    <w:p w:rsid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FB3E77" w:rsidRP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FB3E77">
        <w:rPr>
          <w:rFonts w:ascii="Times New Roman" w:hAnsi="Times New Roman" w:cs="Times New Roman"/>
          <w:sz w:val="24"/>
        </w:rPr>
        <w:t>УТВЕРЖДАЮ</w:t>
      </w:r>
    </w:p>
    <w:p w:rsidR="00EA0C97" w:rsidRDefault="00EA0C9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</w:p>
    <w:p w:rsidR="00EA0C97" w:rsidRDefault="00EA0C9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«Александровская СШ»</w:t>
      </w:r>
    </w:p>
    <w:p w:rsidR="00FB3E77" w:rsidRPr="00FB3E77" w:rsidRDefault="00EA0C9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Лазуткина О.В. </w:t>
      </w:r>
      <w:r w:rsidR="00FB3E77" w:rsidRPr="00FB3E77">
        <w:rPr>
          <w:rFonts w:ascii="Times New Roman" w:hAnsi="Times New Roman" w:cs="Times New Roman"/>
          <w:sz w:val="24"/>
        </w:rPr>
        <w:t>___________</w:t>
      </w:r>
    </w:p>
    <w:p w:rsidR="00FB3E77" w:rsidRP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gramStart"/>
      <w:r w:rsidRPr="00FB3E77">
        <w:rPr>
          <w:rFonts w:ascii="Times New Roman" w:hAnsi="Times New Roman" w:cs="Times New Roman"/>
          <w:sz w:val="24"/>
        </w:rPr>
        <w:t>Дата:_</w:t>
      </w:r>
      <w:proofErr w:type="gramEnd"/>
      <w:r w:rsidRPr="00FB3E77">
        <w:rPr>
          <w:rFonts w:ascii="Times New Roman" w:hAnsi="Times New Roman" w:cs="Times New Roman"/>
          <w:sz w:val="24"/>
        </w:rPr>
        <w:t>_________</w:t>
      </w:r>
    </w:p>
    <w:p w:rsidR="00FB3E77" w:rsidRPr="008B5997" w:rsidRDefault="00FB3E77" w:rsidP="008B599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:rsidR="006E3E98" w:rsidRPr="008B5997" w:rsidRDefault="006E3E98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B3E77">
        <w:rPr>
          <w:rFonts w:ascii="Times New Roman" w:hAnsi="Times New Roman" w:cs="Times New Roman"/>
          <w:sz w:val="22"/>
        </w:rPr>
        <w:t>(</w:t>
      </w:r>
      <w:r w:rsidRPr="008B5997">
        <w:rPr>
          <w:rFonts w:ascii="Times New Roman" w:hAnsi="Times New Roman" w:cs="Times New Roman"/>
          <w:sz w:val="22"/>
        </w:rPr>
        <w:t>наименование организации)</w:t>
      </w:r>
    </w:p>
    <w:p w:rsidR="00233F41" w:rsidRPr="008B5997" w:rsidRDefault="00920CA9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3805C6" w:rsidRPr="008B5997">
        <w:rPr>
          <w:rFonts w:ascii="Times New Roman" w:hAnsi="Times New Roman" w:cs="Times New Roman"/>
          <w:sz w:val="22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p w:rsidR="00233F41" w:rsidRPr="00762038" w:rsidRDefault="00233F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346"/>
        <w:gridCol w:w="1418"/>
        <w:gridCol w:w="2693"/>
        <w:gridCol w:w="2552"/>
        <w:gridCol w:w="2835"/>
      </w:tblGrid>
      <w:tr w:rsidR="00233F41" w:rsidRPr="00762038" w:rsidTr="00194E93">
        <w:tc>
          <w:tcPr>
            <w:tcW w:w="1757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46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87" w:type="dxa"/>
            <w:gridSpan w:val="2"/>
          </w:tcPr>
          <w:p w:rsidR="00233F41" w:rsidRPr="00762038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762038">
              <w:rPr>
                <w:rFonts w:ascii="Times New Roman" w:hAnsi="Times New Roman" w:cs="Times New Roman"/>
              </w:rPr>
              <w:t>Сведени</w:t>
            </w:r>
            <w:r w:rsidR="00194E93">
              <w:rPr>
                <w:rFonts w:ascii="Times New Roman" w:hAnsi="Times New Roman" w:cs="Times New Roman"/>
              </w:rPr>
              <w:t>я о ходе реализации мероприятия</w:t>
            </w:r>
          </w:p>
        </w:tc>
      </w:tr>
      <w:tr w:rsidR="00233F41" w:rsidRPr="00762038" w:rsidTr="00194E93">
        <w:tc>
          <w:tcPr>
            <w:tcW w:w="1757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33F41" w:rsidRPr="00762038" w:rsidTr="00194E93">
        <w:tc>
          <w:tcPr>
            <w:tcW w:w="1757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41" w:rsidRPr="00762038" w:rsidTr="00194E93">
        <w:tc>
          <w:tcPr>
            <w:tcW w:w="14601" w:type="dxa"/>
            <w:gridSpan w:val="6"/>
          </w:tcPr>
          <w:p w:rsidR="00233F41" w:rsidRPr="00762038" w:rsidRDefault="00233F41" w:rsidP="00A53A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194E93" w:rsidRPr="00762038" w:rsidTr="00194E93">
        <w:tc>
          <w:tcPr>
            <w:tcW w:w="1757" w:type="dxa"/>
          </w:tcPr>
          <w:p w:rsidR="00915C73" w:rsidRDefault="00915C73" w:rsidP="0091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есоответствие информации о деятельности образовательной организации, размещенной на</w:t>
            </w:r>
            <w:r>
              <w:rPr>
                <w:sz w:val="22"/>
                <w:szCs w:val="22"/>
              </w:rPr>
              <w:t xml:space="preserve"> </w:t>
            </w:r>
          </w:p>
          <w:p w:rsidR="00915C73" w:rsidRDefault="00915C73" w:rsidP="00915C7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информационных стендах в помещении образовательной организации, ее содержанию и </w:t>
            </w:r>
            <w:r>
              <w:rPr>
                <w:sz w:val="22"/>
                <w:szCs w:val="22"/>
              </w:rPr>
              <w:lastRenderedPageBreak/>
              <w:t xml:space="preserve">порядку (форме), установленным нормативными правовыми актами </w:t>
            </w:r>
          </w:p>
          <w:p w:rsidR="00915C73" w:rsidRDefault="00915C73" w:rsidP="00915C7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94E93" w:rsidRPr="006D5184" w:rsidRDefault="00194E93" w:rsidP="006D5184">
            <w:pPr>
              <w:pStyle w:val="Default"/>
              <w:rPr>
                <w:szCs w:val="22"/>
              </w:rPr>
            </w:pPr>
          </w:p>
        </w:tc>
        <w:tc>
          <w:tcPr>
            <w:tcW w:w="3346" w:type="dxa"/>
          </w:tcPr>
          <w:p w:rsidR="00915C73" w:rsidRDefault="006D5184" w:rsidP="000007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5184">
              <w:rPr>
                <w:rFonts w:ascii="Times New Roman" w:hAnsi="Times New Roman" w:cs="Times New Roman"/>
                <w:szCs w:val="22"/>
              </w:rPr>
              <w:lastRenderedPageBreak/>
              <w:t>Разместить на</w:t>
            </w:r>
            <w:r>
              <w:rPr>
                <w:rFonts w:ascii="Times New Roman" w:hAnsi="Times New Roman" w:cs="Times New Roman"/>
                <w:szCs w:val="22"/>
              </w:rPr>
              <w:t xml:space="preserve"> информационном</w:t>
            </w:r>
            <w:r w:rsidRPr="006D5184">
              <w:rPr>
                <w:rFonts w:ascii="Times New Roman" w:hAnsi="Times New Roman" w:cs="Times New Roman"/>
                <w:szCs w:val="22"/>
              </w:rPr>
              <w:t xml:space="preserve"> стенде</w:t>
            </w:r>
            <w:r w:rsidR="00915C73">
              <w:rPr>
                <w:rFonts w:ascii="Times New Roman" w:hAnsi="Times New Roman" w:cs="Times New Roman"/>
                <w:szCs w:val="22"/>
              </w:rPr>
              <w:t>:</w:t>
            </w:r>
          </w:p>
          <w:p w:rsidR="00194E93" w:rsidRDefault="00915C73" w:rsidP="000007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6D5184" w:rsidRPr="006D5184">
              <w:rPr>
                <w:rFonts w:ascii="Times New Roman" w:hAnsi="Times New Roman" w:cs="Times New Roman"/>
                <w:szCs w:val="22"/>
              </w:rPr>
              <w:t xml:space="preserve"> наименование образовательной программы</w:t>
            </w:r>
          </w:p>
          <w:p w:rsidR="00915C73" w:rsidRDefault="00915C73" w:rsidP="000007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D5184">
              <w:rPr>
                <w:rFonts w:ascii="Times New Roman" w:hAnsi="Times New Roman" w:cs="Times New Roman"/>
                <w:szCs w:val="22"/>
              </w:rPr>
              <w:t>информацию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  <w:p w:rsidR="00915C73" w:rsidRPr="006D5184" w:rsidRDefault="00915C73" w:rsidP="000007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194E93" w:rsidRPr="00762038" w:rsidRDefault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</w:t>
            </w:r>
            <w:r w:rsidR="006D5184">
              <w:rPr>
                <w:rFonts w:ascii="Times New Roman" w:hAnsi="Times New Roman" w:cs="Times New Roman"/>
              </w:rPr>
              <w:t xml:space="preserve"> 2023г</w:t>
            </w:r>
          </w:p>
        </w:tc>
        <w:tc>
          <w:tcPr>
            <w:tcW w:w="2693" w:type="dxa"/>
          </w:tcPr>
          <w:p w:rsidR="00194E93" w:rsidRPr="003805C6" w:rsidRDefault="006D5184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Тимохина О.А.</w:t>
            </w:r>
          </w:p>
        </w:tc>
        <w:tc>
          <w:tcPr>
            <w:tcW w:w="2552" w:type="dxa"/>
          </w:tcPr>
          <w:p w:rsidR="00194E93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194E93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915C73" w:rsidRPr="00762038" w:rsidTr="00194E93">
        <w:tc>
          <w:tcPr>
            <w:tcW w:w="1757" w:type="dxa"/>
          </w:tcPr>
          <w:p w:rsidR="00915C73" w:rsidRDefault="00915C73" w:rsidP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Несоответствие информации в информационно</w:t>
            </w:r>
            <w:r>
              <w:rPr>
                <w:rFonts w:ascii="Times New Roman" w:hAnsi="Times New Roman" w:cs="Times New Roman"/>
              </w:rPr>
              <w:br/>
              <w:t>телекоммуникационной сети "Интернет" и формату представления на нем информации, утвержденным приказом Федеральной службы по надзору в сфере</w:t>
            </w:r>
            <w:r>
              <w:rPr>
                <w:rFonts w:ascii="Times New Roman" w:hAnsi="Times New Roman" w:cs="Times New Roman"/>
              </w:rPr>
              <w:br/>
              <w:t>образования и науки РФ от 14 августа 2020 № 831 предоставления, установленному постановлением</w:t>
            </w:r>
            <w:r>
              <w:rPr>
                <w:rFonts w:ascii="Times New Roman" w:hAnsi="Times New Roman" w:cs="Times New Roman"/>
              </w:rPr>
              <w:br/>
              <w:t>Правительства РФ от 20 октября 2021 г. № 1802, и требованиям к структуре официального сайта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46" w:type="dxa"/>
          </w:tcPr>
          <w:p w:rsidR="00915C73" w:rsidRDefault="00915C73" w:rsidP="0091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Разместить на официальном сайте информацию:</w:t>
            </w:r>
          </w:p>
          <w:p w:rsidR="00C1094A" w:rsidRDefault="00C1094A" w:rsidP="00915C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D5184">
              <w:rPr>
                <w:sz w:val="22"/>
              </w:rPr>
              <w:t>об общей численности обучающихся</w:t>
            </w:r>
          </w:p>
          <w:p w:rsidR="00915C73" w:rsidRDefault="00915C73" w:rsidP="00915C7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 о численности обучающихся за счет бюджетных ассигнований федерального бюджета, бюджетов субъектов Российской Федерации, местных бюджетов и по </w:t>
            </w:r>
          </w:p>
          <w:p w:rsidR="00915C73" w:rsidRDefault="00915C73" w:rsidP="00915C73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договорам об образовании, заключаемых при приеме на обучение за счет средств физических и (или) юридических лиц (в том числе с выделением численности </w:t>
            </w:r>
          </w:p>
          <w:p w:rsidR="00915C73" w:rsidRDefault="00915C73" w:rsidP="00915C73">
            <w:pPr>
              <w:pStyle w:val="Default"/>
            </w:pPr>
            <w:r>
              <w:t xml:space="preserve">обучающихся, являющихся иностранными гражданами) </w:t>
            </w:r>
          </w:p>
          <w:p w:rsidR="00915C73" w:rsidRDefault="00915C73" w:rsidP="00915C73">
            <w:pPr>
              <w:pStyle w:val="Default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– не имеются</w:t>
            </w:r>
          </w:p>
          <w:p w:rsidR="00C1094A" w:rsidRDefault="00915C73" w:rsidP="00C1094A">
            <w:pPr>
              <w:pStyle w:val="Default"/>
            </w:pPr>
            <w:r>
              <w:rPr>
                <w:sz w:val="22"/>
                <w:szCs w:val="22"/>
              </w:rPr>
              <w:t xml:space="preserve">- </w:t>
            </w:r>
            <w:r w:rsidR="00C1094A">
              <w:t>о международной аккредитации образовательных программ – не имеется</w:t>
            </w:r>
          </w:p>
          <w:p w:rsidR="00C1094A" w:rsidRDefault="00C1094A" w:rsidP="00C1094A">
            <w:pPr>
              <w:pStyle w:val="Default"/>
            </w:pPr>
            <w:r>
              <w:t xml:space="preserve">- </w:t>
            </w:r>
            <w:r>
              <w:t xml:space="preserve">о наличии и условиях предоставления обучающимся </w:t>
            </w:r>
            <w:r>
              <w:lastRenderedPageBreak/>
              <w:t xml:space="preserve">стипендий, мер социальной поддержки </w:t>
            </w:r>
          </w:p>
          <w:p w:rsidR="00C1094A" w:rsidRDefault="00C1094A" w:rsidP="00C1094A">
            <w:pPr>
              <w:pStyle w:val="Default"/>
            </w:pPr>
            <w:r>
              <w:t xml:space="preserve">- </w:t>
            </w:r>
            <w:r>
              <w:t xml:space="preserve">о наличии </w:t>
            </w:r>
          </w:p>
          <w:p w:rsidR="00C1094A" w:rsidRDefault="00C1094A" w:rsidP="00C1094A">
            <w:pPr>
              <w:pStyle w:val="Default"/>
            </w:pPr>
            <w:r>
              <w:t xml:space="preserve">предписаний органов, осуществляющих государственный контроль (надзор) в сфере образования </w:t>
            </w:r>
          </w:p>
          <w:p w:rsidR="00C1094A" w:rsidRDefault="00C1094A" w:rsidP="00C1094A">
            <w:pPr>
              <w:pStyle w:val="Default"/>
              <w:rPr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 xml:space="preserve">отчеты об исполнении предписаний органов, осуществляющих государственный контроль (надзор) в сфере образования </w:t>
            </w:r>
          </w:p>
          <w:p w:rsidR="00C1094A" w:rsidRPr="008C751D" w:rsidRDefault="00C1094A" w:rsidP="00C1094A">
            <w:pPr>
              <w:pStyle w:val="Default"/>
              <w:rPr>
                <w:sz w:val="22"/>
                <w:szCs w:val="22"/>
              </w:rPr>
            </w:pPr>
            <w:r w:rsidRPr="008C751D">
              <w:rPr>
                <w:sz w:val="22"/>
                <w:szCs w:val="22"/>
              </w:rPr>
              <w:t xml:space="preserve">Обеспечить функционирование на официальном сайте </w:t>
            </w:r>
          </w:p>
          <w:p w:rsidR="00C1094A" w:rsidRPr="008C751D" w:rsidRDefault="00C1094A" w:rsidP="00C1094A">
            <w:pPr>
              <w:pStyle w:val="Default"/>
              <w:rPr>
                <w:sz w:val="22"/>
                <w:szCs w:val="22"/>
              </w:rPr>
            </w:pPr>
            <w:r w:rsidRPr="008C751D">
              <w:rPr>
                <w:sz w:val="22"/>
                <w:szCs w:val="22"/>
              </w:rPr>
              <w:t xml:space="preserve">возможности выражения получателем услуг мнения о качестве оказания услуг образовательной организацией (наличие анкеты для опроса </w:t>
            </w:r>
          </w:p>
          <w:p w:rsidR="00C1094A" w:rsidRPr="008C751D" w:rsidRDefault="00C1094A" w:rsidP="00C1094A">
            <w:pPr>
              <w:pStyle w:val="Default"/>
              <w:rPr>
                <w:sz w:val="22"/>
                <w:szCs w:val="22"/>
              </w:rPr>
            </w:pPr>
            <w:r w:rsidRPr="008C751D">
              <w:rPr>
                <w:sz w:val="22"/>
                <w:szCs w:val="22"/>
              </w:rPr>
              <w:t xml:space="preserve">граждан или гиперссылки на нее) </w:t>
            </w:r>
          </w:p>
          <w:p w:rsidR="00C1094A" w:rsidRDefault="00C1094A" w:rsidP="00C1094A">
            <w:pPr>
              <w:pStyle w:val="Default"/>
            </w:pPr>
          </w:p>
          <w:p w:rsidR="00C1094A" w:rsidRDefault="00C1094A" w:rsidP="00C1094A">
            <w:pPr>
              <w:pStyle w:val="Default"/>
            </w:pPr>
            <w:r>
              <w:t xml:space="preserve">- Разместить </w:t>
            </w:r>
            <w:r>
              <w:t>коллективный договор</w:t>
            </w:r>
          </w:p>
          <w:p w:rsidR="00915C73" w:rsidRDefault="00915C73" w:rsidP="00915C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15C73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Февраль-апрель 2023г</w:t>
            </w: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Pr="00762038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 2022г</w:t>
            </w:r>
          </w:p>
        </w:tc>
        <w:tc>
          <w:tcPr>
            <w:tcW w:w="2693" w:type="dxa"/>
          </w:tcPr>
          <w:p w:rsidR="00915C73" w:rsidRDefault="00915C73" w:rsidP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по УВР Тимохина О.А.</w:t>
            </w: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1094A" w:rsidRPr="003805C6" w:rsidRDefault="00C1094A" w:rsidP="00915C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Тимохина О.А.</w:t>
            </w:r>
          </w:p>
        </w:tc>
        <w:tc>
          <w:tcPr>
            <w:tcW w:w="2552" w:type="dxa"/>
          </w:tcPr>
          <w:p w:rsidR="00915C73" w:rsidRPr="006D5184" w:rsidRDefault="00915C73" w:rsidP="00915C7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915C73" w:rsidRPr="006D5184" w:rsidRDefault="00915C73" w:rsidP="00915C7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422BC" w:rsidRPr="00762038" w:rsidTr="00194E93">
        <w:tc>
          <w:tcPr>
            <w:tcW w:w="14601" w:type="dxa"/>
            <w:gridSpan w:val="6"/>
          </w:tcPr>
          <w:p w:rsidR="00C422BC" w:rsidRPr="00762038" w:rsidRDefault="00C422BC" w:rsidP="00C422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>II. Комфортность условий предоставления услуг</w:t>
            </w:r>
          </w:p>
        </w:tc>
      </w:tr>
      <w:tr w:rsidR="007D4E0D" w:rsidRPr="00762038" w:rsidTr="00194E93">
        <w:tc>
          <w:tcPr>
            <w:tcW w:w="1757" w:type="dxa"/>
          </w:tcPr>
          <w:p w:rsidR="00C1094A" w:rsidRDefault="00C1094A" w:rsidP="00C1094A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тсутствуют комфортные условия для предоставления услуг (перечень параметров комфортных условий устанавливается в </w:t>
            </w:r>
          </w:p>
          <w:p w:rsidR="00C1094A" w:rsidRDefault="00C1094A" w:rsidP="00C1094A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ведомственном нормативном акте уполномоченного федерального органа исполнительной власти об утверждении показателей независимой оценки качества). </w:t>
            </w:r>
          </w:p>
          <w:p w:rsidR="00C1094A" w:rsidRDefault="00C1094A" w:rsidP="00C1094A">
            <w:pPr>
              <w:pStyle w:val="Default"/>
              <w:rPr>
                <w:szCs w:val="22"/>
              </w:rPr>
            </w:pPr>
          </w:p>
          <w:p w:rsidR="007D4E0D" w:rsidRPr="00762038" w:rsidRDefault="007D4E0D" w:rsidP="00C1094A">
            <w:pPr>
              <w:pStyle w:val="Default"/>
            </w:pPr>
          </w:p>
        </w:tc>
        <w:tc>
          <w:tcPr>
            <w:tcW w:w="3346" w:type="dxa"/>
          </w:tcPr>
          <w:p w:rsidR="007D4E0D" w:rsidRDefault="00C1094A" w:rsidP="007D4E0D">
            <w:pPr>
              <w:pStyle w:val="Default"/>
              <w:rPr>
                <w:szCs w:val="22"/>
              </w:rPr>
            </w:pPr>
            <w:r>
              <w:lastRenderedPageBreak/>
              <w:t xml:space="preserve">Обеспечить </w:t>
            </w:r>
            <w:r>
              <w:rPr>
                <w:sz w:val="22"/>
                <w:szCs w:val="22"/>
              </w:rPr>
              <w:t>комфортную зону отдыха (ожидания) оборуд</w:t>
            </w:r>
            <w:r>
              <w:rPr>
                <w:sz w:val="22"/>
                <w:szCs w:val="22"/>
              </w:rPr>
              <w:t>ованную соответствующей мебелью, з</w:t>
            </w:r>
            <w:r w:rsidR="007D4E0D">
              <w:t xml:space="preserve">акупить </w:t>
            </w:r>
            <w:proofErr w:type="spellStart"/>
            <w:r w:rsidR="007D4E0D">
              <w:t>банкетки</w:t>
            </w:r>
            <w:proofErr w:type="spellEnd"/>
            <w:r w:rsidR="007D4E0D">
              <w:t xml:space="preserve"> для обеспечения </w:t>
            </w:r>
            <w:r w:rsidR="007D4E0D">
              <w:rPr>
                <w:sz w:val="22"/>
                <w:szCs w:val="22"/>
              </w:rPr>
              <w:t xml:space="preserve">комфортной зоны отдыха (ожидания) </w:t>
            </w:r>
          </w:p>
          <w:p w:rsidR="007D4E0D" w:rsidRPr="00762038" w:rsidRDefault="007D4E0D" w:rsidP="007D4E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E0D" w:rsidRPr="00762038" w:rsidRDefault="007D4E0D" w:rsidP="007D4E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93" w:type="dxa"/>
          </w:tcPr>
          <w:p w:rsidR="007D4E0D" w:rsidRPr="003805C6" w:rsidRDefault="007D4E0D" w:rsidP="007D4E0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Лазуткина О.В.</w:t>
            </w:r>
          </w:p>
        </w:tc>
        <w:tc>
          <w:tcPr>
            <w:tcW w:w="2552" w:type="dxa"/>
          </w:tcPr>
          <w:p w:rsidR="007D4E0D" w:rsidRPr="006E3E98" w:rsidRDefault="007D4E0D" w:rsidP="007D4E0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7D4E0D" w:rsidRPr="006E3E98" w:rsidRDefault="007D4E0D" w:rsidP="007D4E0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7D4E0D" w:rsidRPr="00762038" w:rsidTr="00194E93">
        <w:tc>
          <w:tcPr>
            <w:tcW w:w="14601" w:type="dxa"/>
            <w:gridSpan w:val="6"/>
          </w:tcPr>
          <w:p w:rsidR="007D4E0D" w:rsidRPr="00762038" w:rsidRDefault="007D4E0D" w:rsidP="007D4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>III. Доступность услуг для инвалидов</w:t>
            </w:r>
          </w:p>
        </w:tc>
      </w:tr>
      <w:tr w:rsidR="007D4E0D" w:rsidRPr="00762038" w:rsidTr="00194E93">
        <w:tc>
          <w:tcPr>
            <w:tcW w:w="1757" w:type="dxa"/>
          </w:tcPr>
          <w:p w:rsidR="00C1094A" w:rsidRDefault="00C1094A" w:rsidP="00C1094A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омещения образовательной организации и прилегающая к ней территория недостаточно оборудованы с учетом </w:t>
            </w:r>
          </w:p>
          <w:p w:rsidR="00C1094A" w:rsidRDefault="00C1094A" w:rsidP="00C1094A">
            <w:pPr>
              <w:pStyle w:val="Default"/>
            </w:pPr>
            <w:r>
              <w:t xml:space="preserve">доступности для инвалидов </w:t>
            </w:r>
          </w:p>
          <w:p w:rsidR="00C1094A" w:rsidRDefault="00C1094A" w:rsidP="00C1094A">
            <w:pPr>
              <w:pStyle w:val="Default"/>
              <w:rPr>
                <w:szCs w:val="22"/>
              </w:rPr>
            </w:pPr>
          </w:p>
          <w:p w:rsidR="007D4E0D" w:rsidRDefault="007D4E0D" w:rsidP="00C1094A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46" w:type="dxa"/>
          </w:tcPr>
          <w:p w:rsidR="007D4E0D" w:rsidRDefault="00C1094A" w:rsidP="007D4E0D">
            <w:pPr>
              <w:pStyle w:val="Default"/>
            </w:pPr>
            <w:r>
              <w:t xml:space="preserve">- </w:t>
            </w:r>
            <w:r w:rsidR="007D4E0D">
              <w:t xml:space="preserve">Оборудовать выделенные стоянки для автотранспортных средств инвалидов </w:t>
            </w:r>
          </w:p>
          <w:p w:rsidR="00C1094A" w:rsidRDefault="00C1094A" w:rsidP="00C1094A">
            <w:pPr>
              <w:pStyle w:val="Default"/>
            </w:pPr>
            <w:r>
              <w:t xml:space="preserve">- </w:t>
            </w:r>
            <w:r>
              <w:t xml:space="preserve">Оборудовать адаптированные лифты, поручни, расширенные дверные проемы </w:t>
            </w:r>
          </w:p>
          <w:p w:rsidR="00C1094A" w:rsidRDefault="00C1094A" w:rsidP="00C1094A">
            <w:pPr>
              <w:pStyle w:val="Default"/>
              <w:rPr>
                <w:szCs w:val="22"/>
              </w:rPr>
            </w:pPr>
            <w:r>
              <w:t xml:space="preserve">- </w:t>
            </w:r>
            <w:r>
              <w:t xml:space="preserve">Приобрести </w:t>
            </w:r>
            <w:r>
              <w:rPr>
                <w:sz w:val="22"/>
                <w:szCs w:val="22"/>
              </w:rPr>
              <w:t xml:space="preserve">сменные кресла-коляски </w:t>
            </w:r>
          </w:p>
          <w:p w:rsidR="007D4E0D" w:rsidRPr="007F0A94" w:rsidRDefault="00C1094A" w:rsidP="007D4E0D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</w:rPr>
            </w:pPr>
            <w:r w:rsidRPr="007F0A94">
              <w:rPr>
                <w:rFonts w:ascii="Times New Roman" w:hAnsi="Times New Roman" w:cs="Times New Roman"/>
              </w:rPr>
              <w:t xml:space="preserve">- </w:t>
            </w:r>
            <w:r w:rsidRPr="007F0A94">
              <w:rPr>
                <w:rFonts w:ascii="Times New Roman" w:hAnsi="Times New Roman" w:cs="Times New Roman"/>
              </w:rPr>
              <w:t xml:space="preserve">Обеспечить </w:t>
            </w:r>
            <w:r w:rsidRPr="007F0A94">
              <w:rPr>
                <w:rFonts w:ascii="Times New Roman" w:hAnsi="Times New Roman" w:cs="Times New Roman"/>
                <w:szCs w:val="22"/>
              </w:rPr>
              <w:t>специально оборудованными санитарно-гигиеническими помещениями</w:t>
            </w:r>
          </w:p>
          <w:p w:rsidR="007F0A94" w:rsidRDefault="007F0A94" w:rsidP="007F0A94">
            <w:pPr>
              <w:pStyle w:val="ConsPlusNormal"/>
              <w:suppressAutoHyphens/>
              <w:autoSpaceDE/>
              <w:autoSpaceDN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7F0A94" w:rsidRDefault="007F0A94" w:rsidP="007F0A94">
            <w:pPr>
              <w:pStyle w:val="ConsPlusNormal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F0A94" w:rsidRDefault="007F0A94" w:rsidP="007F0A94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F0A94">
              <w:rPr>
                <w:rFonts w:ascii="Times New Roman" w:hAnsi="Times New Roman" w:cs="Times New Roman"/>
              </w:rPr>
              <w:t>В</w:t>
            </w:r>
            <w:r w:rsidRPr="007F0A94">
              <w:rPr>
                <w:rFonts w:ascii="Times New Roman" w:hAnsi="Times New Roman" w:cs="Times New Roman"/>
                <w:szCs w:val="22"/>
              </w:rPr>
              <w:t xml:space="preserve">озможность предоставления услуги в дистанционном режиме или на дому </w:t>
            </w:r>
          </w:p>
          <w:p w:rsidR="007F0A94" w:rsidRPr="007F0A94" w:rsidRDefault="007F0A94" w:rsidP="007F0A94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Pr="007F0A94">
              <w:rPr>
                <w:rFonts w:ascii="Times New Roman" w:hAnsi="Times New Roman" w:cs="Times New Roman"/>
                <w:szCs w:val="22"/>
              </w:rPr>
              <w:t>П</w:t>
            </w:r>
            <w:r w:rsidRPr="007F0A94">
              <w:rPr>
                <w:rFonts w:ascii="Times New Roman" w:hAnsi="Times New Roman" w:cs="Times New Roman"/>
                <w:szCs w:val="22"/>
              </w:rPr>
              <w:t xml:space="preserve">омощь, оказываемая работниками образовательной организации, прошедшими необходимое обучение (инструктирование) по сопровождению инвалидов в </w:t>
            </w:r>
          </w:p>
          <w:p w:rsidR="007F0A94" w:rsidRPr="007F0A94" w:rsidRDefault="007F0A94" w:rsidP="007F0A94">
            <w:pPr>
              <w:pStyle w:val="Default"/>
            </w:pPr>
            <w:r w:rsidRPr="007F0A94">
              <w:t xml:space="preserve">помещениях образовательной организации и на прилегающей территории </w:t>
            </w:r>
          </w:p>
          <w:p w:rsidR="007F0A94" w:rsidRDefault="007F0A94" w:rsidP="007F0A94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C1094A" w:rsidRDefault="007D4E0D" w:rsidP="007D4E0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2030</w:t>
            </w:r>
          </w:p>
          <w:p w:rsidR="00C1094A" w:rsidRDefault="00C1094A" w:rsidP="007D4E0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1094A" w:rsidRDefault="00C1094A" w:rsidP="007D4E0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D4E0D" w:rsidRDefault="007D4E0D" w:rsidP="007D4E0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</w:tcPr>
          <w:p w:rsidR="007D4E0D" w:rsidRDefault="007D4E0D" w:rsidP="007D4E0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 школы Лазуткина О.В.</w:t>
            </w:r>
          </w:p>
        </w:tc>
        <w:tc>
          <w:tcPr>
            <w:tcW w:w="2552" w:type="dxa"/>
          </w:tcPr>
          <w:p w:rsidR="007D4E0D" w:rsidRPr="006E3E98" w:rsidRDefault="007D4E0D" w:rsidP="007D4E0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835" w:type="dxa"/>
          </w:tcPr>
          <w:p w:rsidR="007D4E0D" w:rsidRPr="006E3E98" w:rsidRDefault="007D4E0D" w:rsidP="007D4E0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7D4E0D" w:rsidRPr="00762038" w:rsidTr="00194E93">
        <w:tc>
          <w:tcPr>
            <w:tcW w:w="14601" w:type="dxa"/>
            <w:gridSpan w:val="6"/>
          </w:tcPr>
          <w:p w:rsidR="007D4E0D" w:rsidRPr="00762038" w:rsidRDefault="007D4E0D" w:rsidP="007D4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762038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D4E0D" w:rsidRPr="00762038" w:rsidTr="00194E93">
        <w:tc>
          <w:tcPr>
            <w:tcW w:w="1757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D4E0D" w:rsidRPr="006E3E9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7D4E0D" w:rsidRPr="006E3E9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7D4E0D" w:rsidRPr="00762038" w:rsidTr="00194E93">
        <w:tc>
          <w:tcPr>
            <w:tcW w:w="14601" w:type="dxa"/>
            <w:gridSpan w:val="6"/>
          </w:tcPr>
          <w:p w:rsidR="007D4E0D" w:rsidRPr="00762038" w:rsidRDefault="007D4E0D" w:rsidP="007D4E0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7D4E0D" w:rsidRPr="00762038" w:rsidTr="00194E93">
        <w:tc>
          <w:tcPr>
            <w:tcW w:w="1757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4E0D" w:rsidRPr="0076203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D4E0D" w:rsidRPr="006E3E9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835" w:type="dxa"/>
          </w:tcPr>
          <w:p w:rsidR="007D4E0D" w:rsidRPr="006E3E98" w:rsidRDefault="007D4E0D" w:rsidP="007D4E0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513768" w:rsidRPr="00762038" w:rsidSect="00FB3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41"/>
    <w:rsid w:val="00000730"/>
    <w:rsid w:val="0004307B"/>
    <w:rsid w:val="000871B7"/>
    <w:rsid w:val="000B5A6F"/>
    <w:rsid w:val="000B7F5A"/>
    <w:rsid w:val="00103198"/>
    <w:rsid w:val="00194E93"/>
    <w:rsid w:val="001C01BB"/>
    <w:rsid w:val="00204AA8"/>
    <w:rsid w:val="00213AD0"/>
    <w:rsid w:val="00232C41"/>
    <w:rsid w:val="00233F41"/>
    <w:rsid w:val="002579FC"/>
    <w:rsid w:val="002702BE"/>
    <w:rsid w:val="002C5207"/>
    <w:rsid w:val="00346B06"/>
    <w:rsid w:val="003805C6"/>
    <w:rsid w:val="00382751"/>
    <w:rsid w:val="003A32B6"/>
    <w:rsid w:val="003A4ED6"/>
    <w:rsid w:val="00433148"/>
    <w:rsid w:val="004409F9"/>
    <w:rsid w:val="00492FF0"/>
    <w:rsid w:val="00497D99"/>
    <w:rsid w:val="004D5AE7"/>
    <w:rsid w:val="004F3991"/>
    <w:rsid w:val="00504F3E"/>
    <w:rsid w:val="00513768"/>
    <w:rsid w:val="00657FAD"/>
    <w:rsid w:val="006C4923"/>
    <w:rsid w:val="006D5184"/>
    <w:rsid w:val="006E3E98"/>
    <w:rsid w:val="006F314B"/>
    <w:rsid w:val="006F4393"/>
    <w:rsid w:val="00700EDB"/>
    <w:rsid w:val="0073638C"/>
    <w:rsid w:val="00736C83"/>
    <w:rsid w:val="00762038"/>
    <w:rsid w:val="007D4E0D"/>
    <w:rsid w:val="007F0A94"/>
    <w:rsid w:val="00873C5B"/>
    <w:rsid w:val="00873F57"/>
    <w:rsid w:val="008978E1"/>
    <w:rsid w:val="008B383F"/>
    <w:rsid w:val="008B4EDD"/>
    <w:rsid w:val="008B5997"/>
    <w:rsid w:val="008C751D"/>
    <w:rsid w:val="008E5285"/>
    <w:rsid w:val="00915C73"/>
    <w:rsid w:val="00920CA9"/>
    <w:rsid w:val="00936C21"/>
    <w:rsid w:val="009E3BC5"/>
    <w:rsid w:val="00A53A61"/>
    <w:rsid w:val="00A92E18"/>
    <w:rsid w:val="00AA745A"/>
    <w:rsid w:val="00B02DDC"/>
    <w:rsid w:val="00B046A5"/>
    <w:rsid w:val="00BB7BAF"/>
    <w:rsid w:val="00BC3842"/>
    <w:rsid w:val="00C03614"/>
    <w:rsid w:val="00C1094A"/>
    <w:rsid w:val="00C422BC"/>
    <w:rsid w:val="00CC071B"/>
    <w:rsid w:val="00D220D3"/>
    <w:rsid w:val="00E83BB5"/>
    <w:rsid w:val="00EA0C97"/>
    <w:rsid w:val="00ED0B64"/>
    <w:rsid w:val="00F03BFA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DDB"/>
  <w15:docId w15:val="{9F06E1C0-D561-43F0-BFBA-8EF9BD08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paragraph" w:customStyle="1" w:styleId="Default">
    <w:name w:val="Default"/>
    <w:rsid w:val="006D5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">
    <w:name w:val="Default Paragraph Font"/>
    <w:rsid w:val="007F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</cp:revision>
  <cp:lastPrinted>2021-07-15T09:35:00Z</cp:lastPrinted>
  <dcterms:created xsi:type="dcterms:W3CDTF">2022-12-29T13:31:00Z</dcterms:created>
  <dcterms:modified xsi:type="dcterms:W3CDTF">2022-12-30T09:46:00Z</dcterms:modified>
</cp:coreProperties>
</file>